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C2" w:rsidRDefault="003065C2" w:rsidP="0059443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физике 7-9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</w:p>
    <w:p w:rsidR="003065C2" w:rsidRPr="00FD635F" w:rsidRDefault="003065C2" w:rsidP="0059443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9443F" w:rsidRDefault="003065C2" w:rsidP="0059443F">
      <w:pPr>
        <w:spacing w:after="0" w:line="240" w:lineRule="auto"/>
      </w:pPr>
      <w:proofErr w:type="gramStart"/>
      <w:r w:rsidRPr="003065C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Программа разработана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на основе примерной программы по литературе среднего (полного) общего образования (базовый уровень) Федерального компонента государственных образовательных стандартов начального общего и среднего (полного) общего образования, утвержденного Приказом Министерства образования Российской Федерации от 5 марта 2004 г. № 1089, Приказа от 31 августа 2009 г. №</w:t>
      </w:r>
      <w:r w:rsidR="0059443F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320   «О внесении изменений в Федеральный  компонент государственных образовательных  стандартов  начального общего, основного общего и среднего</w:t>
      </w:r>
      <w:proofErr w:type="gramEnd"/>
      <w:r w:rsidR="0059443F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(полного) общего образования», утвержденного Приказом</w:t>
      </w:r>
    </w:p>
    <w:p w:rsidR="003065C2" w:rsidRPr="003065C2" w:rsidRDefault="0059443F" w:rsidP="0059443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3065C2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Министерства образования Российской Федерации от 5 марта 2004 г.№1089 « Об утверждении федерального компонента государственных общеобразовательных стандартов начального общего, основного общего и среднего (полного) общего образования», авторской программы для общеобразовательных учреждений. Физика. Астрономия. Москва, «Дрофа»,2004 г. Авторы программы Е.М. Гутник</w:t>
      </w:r>
      <w:proofErr w:type="gramStart"/>
      <w:r w:rsidR="003065C2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,А</w:t>
      </w:r>
      <w:proofErr w:type="gramEnd"/>
      <w:r w:rsidR="003065C2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.В.,</w:t>
      </w:r>
      <w:proofErr w:type="spellStart"/>
      <w:r w:rsidR="003065C2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Перышкин</w:t>
      </w:r>
      <w:proofErr w:type="spellEnd"/>
      <w:r w:rsidR="003065C2"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b/>
          <w:bCs/>
          <w:color w:val="333333"/>
          <w:sz w:val="28"/>
          <w:szCs w:val="28"/>
          <w:u w:val="single"/>
          <w:lang w:eastAsia="ru-RU"/>
        </w:rPr>
        <w:t>Цель изучения физики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Изучение физики в образовательных учреждениях основного общего образования направлено на достижение следующей цели: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 </w:t>
      </w: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освоение знаний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 </w:t>
      </w: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овладение умениями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 </w:t>
      </w: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развитие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 </w:t>
      </w: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воспитание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 </w:t>
      </w:r>
      <w:r w:rsidRPr="003065C2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применение полученных знаний и умений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Эта цель достигается благодаря решению следующих 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u w:val="single"/>
          <w:lang w:eastAsia="ru-RU"/>
        </w:rPr>
        <w:t>задач</w:t>
      </w: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· знакомство учащихся с методом научного познания и методами исследования физических явлений;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овладение учащимися общенаучными понятиями: явление природы, эмпирически установленный факт, гипотеза, теоретический вывод, экспериментальная проверка следствий из гипотезы;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формирование у учащихся умений наблюдать физические явления, выполнять физические опыты, лабораторные работы и осуществлять простейшие экспериментальные исследования с использованием измерительных приборов, оценивать погрешность проводимых измерений;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приобретение учащимися знаний о механических, тепловых, электромагнитных явлениях, о физических величинах, характеризующих эти явления;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понимание учащимися отличий научных данных от непроверенной информации;</w:t>
      </w:r>
    </w:p>
    <w:p w:rsidR="003065C2" w:rsidRPr="003065C2" w:rsidRDefault="003065C2" w:rsidP="00594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065C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овладение учащимися умениями использовать дополнительные источники информации, в частности, всемирной сети Интернет.</w:t>
      </w:r>
    </w:p>
    <w:p w:rsidR="003065C2" w:rsidRPr="003065C2" w:rsidRDefault="003065C2" w:rsidP="005944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43F" w:rsidRPr="00111023" w:rsidRDefault="0059443F" w:rsidP="005944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11023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Общая трудоемкость </w:t>
      </w:r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8"/>
          <w:szCs w:val="28"/>
        </w:rPr>
      </w:pPr>
      <w:r w:rsidRPr="00111023">
        <w:rPr>
          <w:rFonts w:ascii="Times New Roman" w:hAnsi="Times New Roman"/>
          <w:sz w:val="28"/>
          <w:szCs w:val="28"/>
        </w:rPr>
        <w:t>Согласно учебному плану МКОУ "</w:t>
      </w:r>
      <w:proofErr w:type="spellStart"/>
      <w:r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Pr="00111023">
        <w:rPr>
          <w:rFonts w:ascii="Times New Roman" w:hAnsi="Times New Roman"/>
          <w:sz w:val="28"/>
          <w:szCs w:val="28"/>
        </w:rPr>
        <w:t xml:space="preserve"> СОШ имени Э. Б.  Салихова "    </w:t>
      </w:r>
      <w:r>
        <w:rPr>
          <w:rFonts w:ascii="Times New Roman" w:hAnsi="Times New Roman"/>
          <w:sz w:val="28"/>
          <w:szCs w:val="28"/>
        </w:rPr>
        <w:t>238</w:t>
      </w:r>
      <w:bookmarkStart w:id="0" w:name="_GoBack"/>
      <w:bookmarkEnd w:id="0"/>
      <w:r w:rsidRPr="00111023">
        <w:rPr>
          <w:rFonts w:ascii="Times New Roman" w:hAnsi="Times New Roman"/>
          <w:sz w:val="28"/>
          <w:szCs w:val="28"/>
        </w:rPr>
        <w:t xml:space="preserve">  часов отводится для изучения учебного предмета в </w:t>
      </w:r>
      <w:r>
        <w:rPr>
          <w:rFonts w:ascii="Times New Roman" w:hAnsi="Times New Roman"/>
          <w:sz w:val="28"/>
          <w:szCs w:val="28"/>
        </w:rPr>
        <w:t>7</w:t>
      </w:r>
      <w:r w:rsidRPr="00111023">
        <w:rPr>
          <w:rFonts w:ascii="Times New Roman" w:hAnsi="Times New Roman"/>
          <w:sz w:val="28"/>
          <w:szCs w:val="28"/>
        </w:rPr>
        <w:t>-9 классах:</w:t>
      </w:r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8"/>
          <w:szCs w:val="28"/>
        </w:rPr>
      </w:pPr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pacing w:val="100"/>
          <w:sz w:val="28"/>
          <w:szCs w:val="28"/>
        </w:rPr>
      </w:pPr>
      <w:r w:rsidRPr="00111023">
        <w:rPr>
          <w:rFonts w:ascii="Times New Roman" w:hAnsi="Times New Roman"/>
          <w:sz w:val="28"/>
          <w:szCs w:val="28"/>
        </w:rPr>
        <w:t>- в 7 кл</w:t>
      </w:r>
      <w:r w:rsidRPr="00111023">
        <w:rPr>
          <w:rFonts w:ascii="Times New Roman" w:hAnsi="Times New Roman"/>
          <w:spacing w:val="-1"/>
          <w:sz w:val="28"/>
          <w:szCs w:val="28"/>
        </w:rPr>
        <w:t>ас</w:t>
      </w:r>
      <w:r w:rsidRPr="00111023">
        <w:rPr>
          <w:rFonts w:ascii="Times New Roman" w:hAnsi="Times New Roman"/>
          <w:spacing w:val="1"/>
          <w:sz w:val="28"/>
          <w:szCs w:val="28"/>
        </w:rPr>
        <w:t>с</w:t>
      </w:r>
      <w:r w:rsidRPr="00111023">
        <w:rPr>
          <w:rFonts w:ascii="Times New Roman" w:hAnsi="Times New Roman"/>
          <w:sz w:val="28"/>
          <w:szCs w:val="28"/>
        </w:rPr>
        <w:t xml:space="preserve">е – </w:t>
      </w:r>
      <w:r>
        <w:rPr>
          <w:rFonts w:ascii="Times New Roman" w:hAnsi="Times New Roman"/>
          <w:sz w:val="28"/>
          <w:szCs w:val="28"/>
        </w:rPr>
        <w:t>68</w:t>
      </w:r>
      <w:r w:rsidRPr="00111023">
        <w:rPr>
          <w:rFonts w:ascii="Times New Roman" w:hAnsi="Times New Roman"/>
          <w:sz w:val="28"/>
          <w:szCs w:val="28"/>
        </w:rPr>
        <w:t xml:space="preserve"> </w:t>
      </w:r>
      <w:r w:rsidRPr="00111023">
        <w:rPr>
          <w:rFonts w:ascii="Times New Roman" w:hAnsi="Times New Roman"/>
          <w:spacing w:val="-1"/>
          <w:sz w:val="28"/>
          <w:szCs w:val="28"/>
        </w:rPr>
        <w:t>ч</w:t>
      </w:r>
      <w:r w:rsidRPr="00111023">
        <w:rPr>
          <w:rFonts w:ascii="Times New Roman" w:hAnsi="Times New Roman"/>
          <w:sz w:val="28"/>
          <w:szCs w:val="28"/>
        </w:rPr>
        <w:t>.</w:t>
      </w:r>
      <w:r w:rsidRPr="00111023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1102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</w:t>
      </w:r>
      <w:r w:rsidRPr="00111023">
        <w:rPr>
          <w:rFonts w:ascii="Times New Roman" w:hAnsi="Times New Roman"/>
          <w:sz w:val="28"/>
          <w:szCs w:val="28"/>
        </w:rPr>
        <w:t xml:space="preserve"> </w:t>
      </w:r>
      <w:r w:rsidRPr="00111023">
        <w:rPr>
          <w:rFonts w:ascii="Times New Roman" w:hAnsi="Times New Roman"/>
          <w:spacing w:val="2"/>
          <w:sz w:val="28"/>
          <w:szCs w:val="28"/>
        </w:rPr>
        <w:t>час</w:t>
      </w:r>
      <w:r w:rsidRPr="00111023">
        <w:rPr>
          <w:rFonts w:ascii="Times New Roman" w:hAnsi="Times New Roman"/>
          <w:sz w:val="28"/>
          <w:szCs w:val="28"/>
        </w:rPr>
        <w:t xml:space="preserve"> в нед</w:t>
      </w:r>
      <w:r w:rsidRPr="00111023">
        <w:rPr>
          <w:rFonts w:ascii="Times New Roman" w:hAnsi="Times New Roman"/>
          <w:spacing w:val="-1"/>
          <w:sz w:val="28"/>
          <w:szCs w:val="28"/>
        </w:rPr>
        <w:t>е</w:t>
      </w:r>
      <w:r w:rsidRPr="00111023">
        <w:rPr>
          <w:rFonts w:ascii="Times New Roman" w:hAnsi="Times New Roman"/>
          <w:sz w:val="28"/>
          <w:szCs w:val="28"/>
        </w:rPr>
        <w:t>лю)</w:t>
      </w:r>
      <w:r w:rsidRPr="00111023">
        <w:rPr>
          <w:rFonts w:ascii="Times New Roman" w:hAnsi="Times New Roman"/>
          <w:spacing w:val="100"/>
          <w:sz w:val="28"/>
          <w:szCs w:val="28"/>
        </w:rPr>
        <w:t xml:space="preserve"> </w:t>
      </w:r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8"/>
          <w:szCs w:val="28"/>
        </w:rPr>
      </w:pPr>
      <w:proofErr w:type="gramStart"/>
      <w:r w:rsidRPr="00111023">
        <w:rPr>
          <w:rFonts w:ascii="Times New Roman" w:hAnsi="Times New Roman"/>
          <w:sz w:val="28"/>
          <w:szCs w:val="28"/>
        </w:rPr>
        <w:t>- в 8 кл</w:t>
      </w:r>
      <w:r w:rsidRPr="00111023">
        <w:rPr>
          <w:rFonts w:ascii="Times New Roman" w:hAnsi="Times New Roman"/>
          <w:spacing w:val="-1"/>
          <w:sz w:val="28"/>
          <w:szCs w:val="28"/>
        </w:rPr>
        <w:t>ас</w:t>
      </w:r>
      <w:r w:rsidRPr="00111023">
        <w:rPr>
          <w:rFonts w:ascii="Times New Roman" w:hAnsi="Times New Roman"/>
          <w:spacing w:val="1"/>
          <w:sz w:val="28"/>
          <w:szCs w:val="28"/>
        </w:rPr>
        <w:t>с</w:t>
      </w:r>
      <w:r w:rsidRPr="00111023">
        <w:rPr>
          <w:rFonts w:ascii="Times New Roman" w:hAnsi="Times New Roman"/>
          <w:sz w:val="28"/>
          <w:szCs w:val="28"/>
        </w:rPr>
        <w:t xml:space="preserve">е – </w:t>
      </w:r>
      <w:r>
        <w:rPr>
          <w:rFonts w:ascii="Times New Roman" w:hAnsi="Times New Roman"/>
          <w:sz w:val="28"/>
          <w:szCs w:val="28"/>
        </w:rPr>
        <w:t>68</w:t>
      </w:r>
      <w:r w:rsidRPr="00111023">
        <w:rPr>
          <w:rFonts w:ascii="Times New Roman" w:hAnsi="Times New Roman"/>
          <w:spacing w:val="-1"/>
          <w:sz w:val="28"/>
          <w:szCs w:val="28"/>
        </w:rPr>
        <w:t>ч</w:t>
      </w:r>
      <w:r w:rsidRPr="00111023">
        <w:rPr>
          <w:rFonts w:ascii="Times New Roman" w:hAnsi="Times New Roman"/>
          <w:sz w:val="28"/>
          <w:szCs w:val="28"/>
        </w:rPr>
        <w:t>.</w:t>
      </w:r>
      <w:r w:rsidRPr="00111023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1102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</w:t>
      </w:r>
      <w:r w:rsidRPr="00111023">
        <w:rPr>
          <w:rFonts w:ascii="Times New Roman" w:hAnsi="Times New Roman"/>
          <w:sz w:val="28"/>
          <w:szCs w:val="28"/>
        </w:rPr>
        <w:t xml:space="preserve"> </w:t>
      </w:r>
      <w:r w:rsidRPr="00111023">
        <w:rPr>
          <w:rFonts w:ascii="Times New Roman" w:hAnsi="Times New Roman"/>
          <w:spacing w:val="2"/>
          <w:sz w:val="28"/>
          <w:szCs w:val="28"/>
        </w:rPr>
        <w:t xml:space="preserve">часа </w:t>
      </w:r>
      <w:r w:rsidRPr="00111023">
        <w:rPr>
          <w:rFonts w:ascii="Times New Roman" w:hAnsi="Times New Roman"/>
          <w:sz w:val="28"/>
          <w:szCs w:val="28"/>
        </w:rPr>
        <w:t>в нед</w:t>
      </w:r>
      <w:r w:rsidRPr="00111023">
        <w:rPr>
          <w:rFonts w:ascii="Times New Roman" w:hAnsi="Times New Roman"/>
          <w:spacing w:val="-1"/>
          <w:sz w:val="28"/>
          <w:szCs w:val="28"/>
        </w:rPr>
        <w:t>е</w:t>
      </w:r>
      <w:r w:rsidRPr="00111023">
        <w:rPr>
          <w:rFonts w:ascii="Times New Roman" w:hAnsi="Times New Roman"/>
          <w:sz w:val="28"/>
          <w:szCs w:val="28"/>
        </w:rPr>
        <w:t>лю</w:t>
      </w:r>
      <w:proofErr w:type="gramEnd"/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8"/>
          <w:szCs w:val="28"/>
        </w:rPr>
      </w:pPr>
      <w:r w:rsidRPr="00111023">
        <w:rPr>
          <w:rFonts w:ascii="Times New Roman" w:hAnsi="Times New Roman"/>
          <w:sz w:val="28"/>
          <w:szCs w:val="28"/>
        </w:rPr>
        <w:t>- в 9 кл</w:t>
      </w:r>
      <w:r w:rsidRPr="00111023">
        <w:rPr>
          <w:rFonts w:ascii="Times New Roman" w:hAnsi="Times New Roman"/>
          <w:spacing w:val="-1"/>
          <w:sz w:val="28"/>
          <w:szCs w:val="28"/>
        </w:rPr>
        <w:t>ас</w:t>
      </w:r>
      <w:r w:rsidRPr="00111023">
        <w:rPr>
          <w:rFonts w:ascii="Times New Roman" w:hAnsi="Times New Roman"/>
          <w:spacing w:val="1"/>
          <w:sz w:val="28"/>
          <w:szCs w:val="28"/>
        </w:rPr>
        <w:t>с</w:t>
      </w:r>
      <w:r w:rsidRPr="00111023">
        <w:rPr>
          <w:rFonts w:ascii="Times New Roman" w:hAnsi="Times New Roman"/>
          <w:sz w:val="28"/>
          <w:szCs w:val="28"/>
        </w:rPr>
        <w:t>е – 10</w:t>
      </w:r>
      <w:r>
        <w:rPr>
          <w:rFonts w:ascii="Times New Roman" w:hAnsi="Times New Roman"/>
          <w:sz w:val="28"/>
          <w:szCs w:val="28"/>
        </w:rPr>
        <w:t>2</w:t>
      </w:r>
      <w:r w:rsidRPr="00111023">
        <w:rPr>
          <w:rFonts w:ascii="Times New Roman" w:hAnsi="Times New Roman"/>
          <w:sz w:val="28"/>
          <w:szCs w:val="28"/>
        </w:rPr>
        <w:t xml:space="preserve"> </w:t>
      </w:r>
      <w:r w:rsidRPr="00111023">
        <w:rPr>
          <w:rFonts w:ascii="Times New Roman" w:hAnsi="Times New Roman"/>
          <w:spacing w:val="-1"/>
          <w:sz w:val="28"/>
          <w:szCs w:val="28"/>
        </w:rPr>
        <w:t>ч</w:t>
      </w:r>
      <w:r w:rsidRPr="00111023">
        <w:rPr>
          <w:rFonts w:ascii="Times New Roman" w:hAnsi="Times New Roman"/>
          <w:sz w:val="28"/>
          <w:szCs w:val="28"/>
        </w:rPr>
        <w:t>.</w:t>
      </w:r>
      <w:r w:rsidRPr="00111023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111023">
        <w:rPr>
          <w:rFonts w:ascii="Times New Roman" w:hAnsi="Times New Roman"/>
          <w:sz w:val="28"/>
          <w:szCs w:val="28"/>
        </w:rPr>
        <w:t>(3</w:t>
      </w:r>
      <w:r w:rsidRPr="0011102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11023">
        <w:rPr>
          <w:rFonts w:ascii="Times New Roman" w:hAnsi="Times New Roman"/>
          <w:sz w:val="28"/>
          <w:szCs w:val="28"/>
        </w:rPr>
        <w:t>раза в нед</w:t>
      </w:r>
      <w:r w:rsidRPr="00111023">
        <w:rPr>
          <w:rFonts w:ascii="Times New Roman" w:hAnsi="Times New Roman"/>
          <w:spacing w:val="-1"/>
          <w:sz w:val="28"/>
          <w:szCs w:val="28"/>
        </w:rPr>
        <w:t>е</w:t>
      </w:r>
      <w:r w:rsidRPr="00111023">
        <w:rPr>
          <w:rFonts w:ascii="Times New Roman" w:hAnsi="Times New Roman"/>
          <w:sz w:val="28"/>
          <w:szCs w:val="28"/>
        </w:rPr>
        <w:t>лю)</w:t>
      </w:r>
    </w:p>
    <w:p w:rsidR="0059443F" w:rsidRPr="00111023" w:rsidRDefault="0059443F" w:rsidP="0059443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8"/>
          <w:szCs w:val="28"/>
        </w:rPr>
      </w:pPr>
    </w:p>
    <w:p w:rsidR="0059443F" w:rsidRPr="00111023" w:rsidRDefault="0059443F" w:rsidP="0059443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111023">
        <w:rPr>
          <w:b/>
          <w:bCs/>
          <w:sz w:val="28"/>
          <w:szCs w:val="28"/>
        </w:rPr>
        <w:t xml:space="preserve"> Формы контроля </w:t>
      </w:r>
    </w:p>
    <w:p w:rsidR="0059443F" w:rsidRPr="00111023" w:rsidRDefault="0059443F" w:rsidP="0059443F">
      <w:pPr>
        <w:pStyle w:val="Default"/>
        <w:rPr>
          <w:sz w:val="28"/>
          <w:szCs w:val="28"/>
        </w:rPr>
      </w:pPr>
      <w:r w:rsidRPr="00111023">
        <w:rPr>
          <w:sz w:val="28"/>
          <w:szCs w:val="28"/>
        </w:rPr>
        <w:t xml:space="preserve"> Входной, промежуточный и итоговый.</w:t>
      </w:r>
    </w:p>
    <w:p w:rsidR="006E76D6" w:rsidRDefault="006E76D6" w:rsidP="0059443F">
      <w:pPr>
        <w:spacing w:after="0" w:line="240" w:lineRule="auto"/>
      </w:pPr>
    </w:p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AB7"/>
    <w:rsid w:val="003065C2"/>
    <w:rsid w:val="00521AB7"/>
    <w:rsid w:val="0059443F"/>
    <w:rsid w:val="006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44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44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3</cp:revision>
  <dcterms:created xsi:type="dcterms:W3CDTF">2018-02-19T05:24:00Z</dcterms:created>
  <dcterms:modified xsi:type="dcterms:W3CDTF">2019-12-03T11:03:00Z</dcterms:modified>
</cp:coreProperties>
</file>